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11" w:rsidRDefault="00FC4711" w:rsidP="00707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TEST 2</w:t>
      </w:r>
      <w:bookmarkStart w:id="0" w:name="_GoBack"/>
      <w:bookmarkEnd w:id="0"/>
    </w:p>
    <w:p w:rsidR="00707318" w:rsidRPr="00707318" w:rsidRDefault="00707318" w:rsidP="00707318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7073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 </w:t>
      </w:r>
      <w:r w:rsidRPr="00707318">
        <w:rPr>
          <w:rFonts w:ascii="Segoe UI" w:eastAsia="Times New Roman" w:hAnsi="Segoe UI" w:cs="Segoe UI"/>
          <w:color w:val="001A1E"/>
          <w:lang w:eastAsia="tr-TR"/>
        </w:rPr>
        <w:t>Karşılaştırmalı finansal tablolar analizinde aşağıdaki bilgilerden hangisi elde </w:t>
      </w:r>
      <w:r w:rsidRPr="00707318">
        <w:rPr>
          <w:rFonts w:ascii="Segoe UI" w:eastAsia="Times New Roman" w:hAnsi="Segoe UI" w:cs="Segoe UI"/>
          <w:i/>
          <w:iCs/>
          <w:color w:val="001A1E"/>
          <w:lang w:eastAsia="tr-TR"/>
        </w:rPr>
        <w:t>edilmez</w:t>
      </w:r>
      <w:r w:rsidRPr="00707318">
        <w:rPr>
          <w:rFonts w:ascii="Segoe UI" w:eastAsia="Times New Roman" w:hAnsi="Segoe UI" w:cs="Segoe UI"/>
          <w:color w:val="001A1E"/>
          <w:lang w:eastAsia="tr-TR"/>
        </w:rPr>
        <w:t>?</w:t>
      </w:r>
    </w:p>
    <w:p w:rsidR="00707318" w:rsidRPr="007D2CF7" w:rsidRDefault="00707318" w:rsidP="007D2CF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Verimliliği</w:t>
      </w:r>
      <w:r w:rsidR="00081C0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707318" w:rsidRPr="007D2CF7" w:rsidRDefault="00707318" w:rsidP="007D2CF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Teknolojik yapısı</w:t>
      </w:r>
    </w:p>
    <w:p w:rsidR="00707318" w:rsidRPr="007D2CF7" w:rsidRDefault="00707318" w:rsidP="007D2CF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İşletmenin finansal yapısı</w:t>
      </w:r>
    </w:p>
    <w:p w:rsidR="00707318" w:rsidRPr="007D2CF7" w:rsidRDefault="00707318" w:rsidP="007D2CF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Kârlılığı</w:t>
      </w:r>
    </w:p>
    <w:p w:rsidR="00707318" w:rsidRPr="007D2CF7" w:rsidRDefault="00707318" w:rsidP="007D2CF7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İktisadi yapısı</w:t>
      </w:r>
    </w:p>
    <w:p w:rsidR="00250D44" w:rsidRDefault="00250D44"/>
    <w:p w:rsidR="00707318" w:rsidRPr="00707318" w:rsidRDefault="00707318" w:rsidP="00707318">
      <w:pPr>
        <w:spacing w:after="120"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2 </w:t>
      </w:r>
      <w:r w:rsidRPr="00707318">
        <w:rPr>
          <w:rFonts w:ascii="Segoe UI" w:eastAsia="Times New Roman" w:hAnsi="Segoe UI" w:cs="Segoe UI"/>
          <w:color w:val="001A1E"/>
          <w:lang w:eastAsia="tr-TR"/>
        </w:rPr>
        <w:t>Bir işletmeye ait bazı bilgiler aşağıdaki gibidir:</w:t>
      </w:r>
    </w:p>
    <w:p w:rsidR="00707318" w:rsidRPr="00707318" w:rsidRDefault="00707318" w:rsidP="00707318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707318">
        <w:rPr>
          <w:rFonts w:ascii="Segoe UI" w:eastAsia="Times New Roman" w:hAnsi="Segoe UI" w:cs="Segoe UI"/>
          <w:color w:val="001A1E"/>
          <w:lang w:eastAsia="tr-TR"/>
        </w:rPr>
        <w:t>                               %                                                    %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92"/>
        <w:gridCol w:w="2040"/>
        <w:gridCol w:w="1020"/>
      </w:tblGrid>
      <w:tr w:rsidR="00707318" w:rsidRPr="00707318" w:rsidTr="00707318"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Dönen Varlık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Kısa Vadeli </w:t>
            </w:r>
            <w:proofErr w:type="spellStart"/>
            <w:proofErr w:type="gramStart"/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Yab.Kayn</w:t>
            </w:r>
            <w:proofErr w:type="spellEnd"/>
            <w:proofErr w:type="gramEnd"/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</w:tr>
      <w:tr w:rsidR="00707318" w:rsidRPr="00707318" w:rsidTr="00707318"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Duran Varlık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Uzun Vadeli </w:t>
            </w:r>
            <w:proofErr w:type="spellStart"/>
            <w:proofErr w:type="gramStart"/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Yab.Kayn</w:t>
            </w:r>
            <w:proofErr w:type="spellEnd"/>
            <w:proofErr w:type="gramEnd"/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707318" w:rsidRPr="00707318" w:rsidTr="00707318"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 Kaynak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</w:t>
            </w:r>
          </w:p>
        </w:tc>
      </w:tr>
    </w:tbl>
    <w:p w:rsidR="00707318" w:rsidRPr="00707318" w:rsidRDefault="00707318" w:rsidP="00707318">
      <w:pPr>
        <w:spacing w:after="120"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707318">
        <w:rPr>
          <w:rFonts w:ascii="Segoe UI" w:eastAsia="Times New Roman" w:hAnsi="Segoe UI" w:cs="Segoe UI"/>
          <w:color w:val="001A1E"/>
          <w:lang w:eastAsia="tr-TR"/>
        </w:rPr>
        <w:t> </w:t>
      </w:r>
    </w:p>
    <w:p w:rsidR="00707318" w:rsidRPr="00707318" w:rsidRDefault="00707318" w:rsidP="00707318">
      <w:pPr>
        <w:spacing w:after="120"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707318">
        <w:rPr>
          <w:rFonts w:ascii="Segoe UI" w:eastAsia="Times New Roman" w:hAnsi="Segoe UI" w:cs="Segoe UI"/>
          <w:color w:val="001A1E"/>
          <w:lang w:eastAsia="tr-TR"/>
        </w:rPr>
        <w:t>Bu bilgilere göre varlık-kaynak ilişkisi </w:t>
      </w:r>
      <w:hyperlink r:id="rId5" w:tooltip="analiz" w:history="1">
        <w:r w:rsidRPr="00707318">
          <w:rPr>
            <w:rFonts w:ascii="Segoe UI" w:eastAsia="Times New Roman" w:hAnsi="Segoe UI" w:cs="Segoe UI"/>
            <w:color w:val="0F6CBF"/>
            <w:u w:val="single"/>
            <w:lang w:eastAsia="tr-TR"/>
          </w:rPr>
          <w:t>analiz</w:t>
        </w:r>
      </w:hyperlink>
      <w:r w:rsidRPr="00707318">
        <w:rPr>
          <w:rFonts w:ascii="Segoe UI" w:eastAsia="Times New Roman" w:hAnsi="Segoe UI" w:cs="Segoe UI"/>
          <w:color w:val="001A1E"/>
          <w:lang w:eastAsia="tr-TR"/>
        </w:rPr>
        <w:t> edildiğinde aşağıdaki sonuçlardan hangisi çıkarılamaz?</w:t>
      </w:r>
    </w:p>
    <w:p w:rsidR="00707318" w:rsidRPr="007D2CF7" w:rsidRDefault="00707318" w:rsidP="007D2CF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İşletmenin üretim ve satış giderlerini karşılamada sorun olabilir.</w:t>
      </w:r>
    </w:p>
    <w:p w:rsidR="00707318" w:rsidRPr="007D2CF7" w:rsidRDefault="00707318" w:rsidP="007D2CF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Üretim işletmesi olduğu için varlık dağılımı normaldir.</w:t>
      </w:r>
    </w:p>
    <w:p w:rsidR="00707318" w:rsidRPr="007D2CF7" w:rsidRDefault="00707318" w:rsidP="007D2CF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Net çalışma sermayesi noksanı vardır.</w:t>
      </w:r>
    </w:p>
    <w:p w:rsidR="00707318" w:rsidRPr="007D2CF7" w:rsidRDefault="00707318" w:rsidP="007D2CF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Dönen varlıkların finansmanında uzun vadeli yabancı kaynaklar da kullanılmıştır.</w:t>
      </w:r>
    </w:p>
    <w:p w:rsidR="00707318" w:rsidRPr="007D2CF7" w:rsidRDefault="00707318" w:rsidP="007D2CF7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Kısa vadeli borç ödeme gücü iyi değildir.</w:t>
      </w:r>
    </w:p>
    <w:p w:rsidR="00707318" w:rsidRDefault="00707318"/>
    <w:p w:rsidR="00707318" w:rsidRPr="00707318" w:rsidRDefault="00707318" w:rsidP="00707318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3 </w:t>
      </w:r>
      <w:r w:rsidRPr="00707318">
        <w:rPr>
          <w:rFonts w:ascii="Segoe UI" w:eastAsia="Times New Roman" w:hAnsi="Segoe UI" w:cs="Segoe UI"/>
          <w:color w:val="001A1E"/>
          <w:lang w:eastAsia="tr-TR"/>
        </w:rPr>
        <w:t>Alacak devir hızı 8 olan, bir işletmenin ortalama tahsil süresi kaç gündür?</w:t>
      </w:r>
    </w:p>
    <w:p w:rsidR="00707318" w:rsidRPr="007D2CF7" w:rsidRDefault="00411F86" w:rsidP="007D2CF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50</w:t>
      </w:r>
    </w:p>
    <w:p w:rsidR="00707318" w:rsidRPr="007D2CF7" w:rsidRDefault="00411F86" w:rsidP="007D2CF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30</w:t>
      </w:r>
    </w:p>
    <w:p w:rsidR="00707318" w:rsidRPr="007D2CF7" w:rsidRDefault="00411F86" w:rsidP="007D2CF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80</w:t>
      </w:r>
    </w:p>
    <w:p w:rsidR="00707318" w:rsidRPr="007D2CF7" w:rsidRDefault="00411F86" w:rsidP="007D2CF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60</w:t>
      </w:r>
    </w:p>
    <w:p w:rsidR="00707318" w:rsidRPr="007D2CF7" w:rsidRDefault="00411F86" w:rsidP="007D2CF7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45</w:t>
      </w:r>
    </w:p>
    <w:p w:rsidR="00707318" w:rsidRDefault="00707318"/>
    <w:p w:rsidR="00707318" w:rsidRPr="00707318" w:rsidRDefault="00707318" w:rsidP="00707318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7073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4 </w:t>
      </w:r>
      <w:r w:rsidRPr="00707318">
        <w:rPr>
          <w:rFonts w:ascii="Segoe UI" w:eastAsia="Times New Roman" w:hAnsi="Segoe UI" w:cs="Segoe UI"/>
          <w:color w:val="001A1E"/>
          <w:lang w:eastAsia="tr-TR"/>
        </w:rPr>
        <w:t>Aşağıdakilerden hangisi satışlara göre kârlılığı etkileyen faktörlerden biri değildir?</w:t>
      </w:r>
    </w:p>
    <w:p w:rsidR="00707318" w:rsidRPr="007D2CF7" w:rsidRDefault="00411F86" w:rsidP="007D2CF7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Olağan dışı giderler</w:t>
      </w:r>
    </w:p>
    <w:p w:rsidR="00707318" w:rsidRPr="007D2CF7" w:rsidRDefault="00411F86" w:rsidP="007D2CF7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Ödenmiş sermaye</w:t>
      </w:r>
    </w:p>
    <w:p w:rsidR="00707318" w:rsidRPr="007D2CF7" w:rsidRDefault="00411F86" w:rsidP="007D2CF7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Satışların maliyeti</w:t>
      </w:r>
    </w:p>
    <w:p w:rsidR="00707318" w:rsidRPr="007D2CF7" w:rsidRDefault="00411F86" w:rsidP="007D2CF7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giderleri</w:t>
      </w:r>
    </w:p>
    <w:p w:rsidR="00707318" w:rsidRPr="007D2CF7" w:rsidRDefault="00411F86" w:rsidP="007D2CF7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Vergiler</w:t>
      </w:r>
    </w:p>
    <w:p w:rsidR="00707318" w:rsidRDefault="00707318"/>
    <w:p w:rsidR="00707318" w:rsidRPr="00707318" w:rsidRDefault="00707318" w:rsidP="00707318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5 </w:t>
      </w:r>
      <w:r w:rsidRPr="00707318">
        <w:rPr>
          <w:rFonts w:ascii="Segoe UI" w:eastAsia="Times New Roman" w:hAnsi="Segoe UI" w:cs="Segoe UI"/>
          <w:color w:val="001A1E"/>
          <w:lang w:eastAsia="tr-TR"/>
        </w:rPr>
        <w:t>Aşağıdaki oranlardan hangisi bankaların kredi birimleri tarafından diğerlerine göre daha öncelikli olarak değerIendirilir?</w:t>
      </w:r>
    </w:p>
    <w:p w:rsidR="00707318" w:rsidRPr="007D2CF7" w:rsidRDefault="00411F86" w:rsidP="007D2CF7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Stok devir hızı</w:t>
      </w:r>
    </w:p>
    <w:p w:rsidR="00707318" w:rsidRPr="007D2CF7" w:rsidRDefault="00411F86" w:rsidP="007D2CF7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Borç/</w:t>
      </w:r>
      <w:proofErr w:type="spellStart"/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Özkaynak</w:t>
      </w:r>
      <w:proofErr w:type="spellEnd"/>
    </w:p>
    <w:p w:rsidR="00707318" w:rsidRPr="007D2CF7" w:rsidRDefault="00411F86" w:rsidP="007D2CF7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Alacak devir hızı</w:t>
      </w:r>
    </w:p>
    <w:p w:rsidR="00707318" w:rsidRPr="007D2CF7" w:rsidRDefault="00411F86" w:rsidP="007D2CF7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Brüt kâr </w:t>
      </w:r>
      <w:proofErr w:type="gramStart"/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marjı</w:t>
      </w:r>
      <w:proofErr w:type="gramEnd"/>
    </w:p>
    <w:p w:rsidR="00707318" w:rsidRPr="007D2CF7" w:rsidRDefault="00411F86" w:rsidP="007D2CF7">
      <w:pPr>
        <w:pStyle w:val="ListeParagraf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Net kâr </w:t>
      </w:r>
      <w:proofErr w:type="gramStart"/>
      <w:r w:rsidR="00707318" w:rsidRPr="007D2CF7">
        <w:rPr>
          <w:rFonts w:ascii="Times New Roman" w:eastAsia="Times New Roman" w:hAnsi="Times New Roman" w:cs="Times New Roman"/>
          <w:sz w:val="24"/>
          <w:szCs w:val="24"/>
          <w:lang w:eastAsia="tr-TR"/>
        </w:rPr>
        <w:t>marjı</w:t>
      </w:r>
      <w:proofErr w:type="gramEnd"/>
    </w:p>
    <w:p w:rsidR="00707318" w:rsidRDefault="00707318"/>
    <w:p w:rsidR="00707318" w:rsidRPr="00707318" w:rsidRDefault="00707318" w:rsidP="00707318">
      <w:pPr>
        <w:spacing w:after="120"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7073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6 </w:t>
      </w:r>
      <w:r w:rsidRPr="00707318">
        <w:rPr>
          <w:rFonts w:ascii="Segoe UI" w:eastAsia="Times New Roman" w:hAnsi="Segoe UI" w:cs="Segoe UI"/>
          <w:color w:val="001A1E"/>
          <w:lang w:eastAsia="tr-TR"/>
        </w:rPr>
        <w:t>Aşağıdakilerden hangisi değer düzeltici bir işlemi değil, işletmenin yükümlülüğünü ifade etmektedir?</w:t>
      </w:r>
    </w:p>
    <w:p w:rsidR="00707318" w:rsidRPr="00411F86" w:rsidRDefault="00707318" w:rsidP="007D2CF7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11F86">
        <w:rPr>
          <w:rFonts w:ascii="Times New Roman" w:eastAsia="Times New Roman" w:hAnsi="Times New Roman" w:cs="Times New Roman"/>
          <w:sz w:val="24"/>
          <w:szCs w:val="24"/>
          <w:lang w:eastAsia="tr-TR"/>
        </w:rPr>
        <w:t>Şüpheli Ticari Alacaklar Karşılığı</w:t>
      </w:r>
    </w:p>
    <w:p w:rsidR="00707318" w:rsidRPr="00707318" w:rsidRDefault="007D2CF7" w:rsidP="007D2C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B. </w:t>
      </w:r>
      <w:r w:rsidR="00707318" w:rsidRPr="00707318">
        <w:rPr>
          <w:rFonts w:ascii="Times New Roman" w:eastAsia="Times New Roman" w:hAnsi="Times New Roman" w:cs="Times New Roman"/>
          <w:sz w:val="24"/>
          <w:szCs w:val="24"/>
          <w:lang w:eastAsia="tr-TR"/>
        </w:rPr>
        <w:t>İştirakler Değer Düşüklüğü Karşılığı</w:t>
      </w:r>
    </w:p>
    <w:p w:rsidR="00707318" w:rsidRPr="00707318" w:rsidRDefault="007D2CF7" w:rsidP="007D2C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C. </w:t>
      </w:r>
      <w:r w:rsidR="00707318" w:rsidRPr="00707318">
        <w:rPr>
          <w:rFonts w:ascii="Times New Roman" w:eastAsia="Times New Roman" w:hAnsi="Times New Roman" w:cs="Times New Roman"/>
          <w:sz w:val="24"/>
          <w:szCs w:val="24"/>
          <w:lang w:eastAsia="tr-TR"/>
        </w:rPr>
        <w:t>Stok Değer Düşüklüğü Karşılığı</w:t>
      </w:r>
    </w:p>
    <w:p w:rsidR="00707318" w:rsidRPr="00707318" w:rsidRDefault="007D2CF7" w:rsidP="007D2CF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D. </w:t>
      </w:r>
      <w:r w:rsidR="00707318" w:rsidRPr="00707318">
        <w:rPr>
          <w:rFonts w:ascii="Times New Roman" w:eastAsia="Times New Roman" w:hAnsi="Times New Roman" w:cs="Times New Roman"/>
          <w:sz w:val="24"/>
          <w:szCs w:val="24"/>
          <w:lang w:eastAsia="tr-TR"/>
        </w:rPr>
        <w:t>Borç ve Gider Karşılıkları</w:t>
      </w:r>
    </w:p>
    <w:p w:rsidR="00707318" w:rsidRPr="00707318" w:rsidRDefault="005F7912" w:rsidP="005F79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E. </w:t>
      </w:r>
      <w:r w:rsidR="00707318" w:rsidRPr="00707318">
        <w:rPr>
          <w:rFonts w:ascii="Times New Roman" w:eastAsia="Times New Roman" w:hAnsi="Times New Roman" w:cs="Times New Roman"/>
          <w:sz w:val="24"/>
          <w:szCs w:val="24"/>
          <w:lang w:eastAsia="tr-TR"/>
        </w:rPr>
        <w:t>Menkul Kıymet Değer Düşüklüğü</w:t>
      </w:r>
    </w:p>
    <w:p w:rsidR="00707318" w:rsidRDefault="00707318"/>
    <w:p w:rsidR="00707318" w:rsidRPr="00707318" w:rsidRDefault="00707318" w:rsidP="00707318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7  </w:t>
      </w:r>
      <w:r w:rsidRPr="00707318">
        <w:rPr>
          <w:rFonts w:ascii="Segoe UI" w:eastAsia="Times New Roman" w:hAnsi="Segoe UI" w:cs="Segoe UI"/>
          <w:color w:val="001A1E"/>
          <w:lang w:eastAsia="tr-TR"/>
        </w:rPr>
        <w:t>Bir</w:t>
      </w:r>
      <w:proofErr w:type="gramEnd"/>
      <w:r w:rsidRPr="00707318">
        <w:rPr>
          <w:rFonts w:ascii="Segoe UI" w:eastAsia="Times New Roman" w:hAnsi="Segoe UI" w:cs="Segoe UI"/>
          <w:color w:val="001A1E"/>
          <w:lang w:eastAsia="tr-TR"/>
        </w:rPr>
        <w:t xml:space="preserve"> işletmeye ait bazı bilgiler, aşağıdaki gibidir: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417"/>
        <w:gridCol w:w="1418"/>
      </w:tblGrid>
      <w:tr w:rsidR="00707318" w:rsidRPr="00707318" w:rsidTr="005F791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 2</w:t>
            </w:r>
          </w:p>
        </w:tc>
      </w:tr>
      <w:tr w:rsidR="00707318" w:rsidRPr="00707318" w:rsidTr="005F791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 SATIŞLAR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1.000.000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1.500.000</w:t>
            </w:r>
          </w:p>
        </w:tc>
      </w:tr>
      <w:tr w:rsidR="00707318" w:rsidRPr="00707318" w:rsidTr="005F791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(-) SATIŞLARIN MALİYETİ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1.200.000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1.200.000</w:t>
            </w:r>
          </w:p>
        </w:tc>
      </w:tr>
      <w:tr w:rsidR="00707318" w:rsidRPr="00707318" w:rsidTr="005F7912"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BRÜT SATI KÂRI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-200.000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300.000</w:t>
            </w:r>
          </w:p>
        </w:tc>
      </w:tr>
    </w:tbl>
    <w:p w:rsidR="00707318" w:rsidRPr="00707318" w:rsidRDefault="00707318" w:rsidP="00707318">
      <w:pPr>
        <w:spacing w:after="120"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707318">
        <w:rPr>
          <w:rFonts w:ascii="Segoe UI" w:eastAsia="Times New Roman" w:hAnsi="Segoe UI" w:cs="Segoe UI"/>
          <w:color w:val="001A1E"/>
          <w:lang w:eastAsia="tr-TR"/>
        </w:rPr>
        <w:t>        </w:t>
      </w:r>
    </w:p>
    <w:p w:rsidR="00707318" w:rsidRPr="00707318" w:rsidRDefault="00707318" w:rsidP="00707318">
      <w:pPr>
        <w:spacing w:after="120"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707318">
        <w:rPr>
          <w:rFonts w:ascii="Segoe UI" w:eastAsia="Times New Roman" w:hAnsi="Segoe UI" w:cs="Segoe UI"/>
          <w:color w:val="001A1E"/>
          <w:lang w:eastAsia="tr-TR"/>
        </w:rPr>
        <w:t>Bu bilgilere göre yıl 2 de brüt satış kârının dikey yüzdesi kaçtır?</w:t>
      </w:r>
    </w:p>
    <w:p w:rsidR="00707318" w:rsidRPr="005F7912" w:rsidRDefault="00707318" w:rsidP="005F7912">
      <w:pPr>
        <w:pStyle w:val="ListeParagraf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912">
        <w:rPr>
          <w:rFonts w:ascii="Times New Roman" w:eastAsia="Times New Roman" w:hAnsi="Times New Roman" w:cs="Times New Roman"/>
          <w:sz w:val="24"/>
          <w:szCs w:val="24"/>
          <w:lang w:eastAsia="tr-TR"/>
        </w:rPr>
        <w:t>50</w:t>
      </w:r>
    </w:p>
    <w:p w:rsidR="00707318" w:rsidRPr="005F7912" w:rsidRDefault="00707318" w:rsidP="005F7912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912">
        <w:rPr>
          <w:rFonts w:ascii="Times New Roman" w:eastAsia="Times New Roman" w:hAnsi="Times New Roman" w:cs="Times New Roman"/>
          <w:sz w:val="24"/>
          <w:szCs w:val="24"/>
          <w:lang w:eastAsia="tr-TR"/>
        </w:rPr>
        <w:t>33</w:t>
      </w:r>
    </w:p>
    <w:p w:rsidR="00707318" w:rsidRPr="005F7912" w:rsidRDefault="00707318" w:rsidP="005F7912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912">
        <w:rPr>
          <w:rFonts w:ascii="Times New Roman" w:eastAsia="Times New Roman" w:hAnsi="Times New Roman" w:cs="Times New Roman"/>
          <w:sz w:val="24"/>
          <w:szCs w:val="24"/>
          <w:lang w:eastAsia="tr-TR"/>
        </w:rPr>
        <w:t>60</w:t>
      </w:r>
    </w:p>
    <w:p w:rsidR="00707318" w:rsidRPr="005F7912" w:rsidRDefault="00707318" w:rsidP="005F7912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912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</w:p>
    <w:p w:rsidR="00707318" w:rsidRPr="005F7912" w:rsidRDefault="00707318" w:rsidP="005F7912">
      <w:pPr>
        <w:pStyle w:val="ListeParagraf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912">
        <w:rPr>
          <w:rFonts w:ascii="Times New Roman" w:eastAsia="Times New Roman" w:hAnsi="Times New Roman" w:cs="Times New Roman"/>
          <w:sz w:val="24"/>
          <w:szCs w:val="24"/>
          <w:lang w:eastAsia="tr-TR"/>
        </w:rPr>
        <w:t>30</w:t>
      </w:r>
    </w:p>
    <w:p w:rsidR="00707318" w:rsidRDefault="00707318"/>
    <w:p w:rsidR="00707318" w:rsidRPr="00707318" w:rsidRDefault="00707318" w:rsidP="00707318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707318">
        <w:rPr>
          <w:rFonts w:ascii="Segoe UI" w:eastAsia="Times New Roman" w:hAnsi="Segoe UI" w:cs="Segoe UI"/>
          <w:color w:val="001A1E"/>
          <w:lang w:eastAsia="tr-TR"/>
        </w:rPr>
        <w:t>Bir işletmeye ait bazı bilgiler aşağıdaki gibidir: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985"/>
      </w:tblGrid>
      <w:tr w:rsidR="00707318" w:rsidRPr="00707318" w:rsidTr="005F7912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TİCARİ ALACAKLAR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15.000</w:t>
            </w:r>
          </w:p>
        </w:tc>
      </w:tr>
      <w:tr w:rsidR="00707318" w:rsidRPr="00707318" w:rsidTr="005F7912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STOKLAR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5.000</w:t>
            </w:r>
          </w:p>
        </w:tc>
      </w:tr>
      <w:tr w:rsidR="00707318" w:rsidRPr="00707318" w:rsidTr="005F7912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NET SATIŞLAR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75.000</w:t>
            </w:r>
          </w:p>
        </w:tc>
      </w:tr>
      <w:tr w:rsidR="00707318" w:rsidRPr="00707318" w:rsidTr="005F7912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SATIŞLARIN MALİYETİ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50.000</w:t>
            </w:r>
          </w:p>
        </w:tc>
      </w:tr>
      <w:tr w:rsidR="00707318" w:rsidRPr="00707318" w:rsidTr="005F7912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TİCARİ BORÇ DEVİR HIZI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18" w:rsidRPr="00707318" w:rsidRDefault="00707318" w:rsidP="0070731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073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</w:tr>
    </w:tbl>
    <w:p w:rsidR="00707318" w:rsidRPr="00707318" w:rsidRDefault="00707318" w:rsidP="00707318">
      <w:pPr>
        <w:spacing w:after="120"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707318">
        <w:rPr>
          <w:rFonts w:ascii="Segoe UI" w:eastAsia="Times New Roman" w:hAnsi="Segoe UI" w:cs="Segoe UI"/>
          <w:color w:val="001A1E"/>
          <w:lang w:eastAsia="tr-TR"/>
        </w:rPr>
        <w:t> </w:t>
      </w:r>
    </w:p>
    <w:p w:rsidR="00707318" w:rsidRPr="00707318" w:rsidRDefault="00707318" w:rsidP="00707318">
      <w:pPr>
        <w:spacing w:after="120"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Soru 8 </w:t>
      </w:r>
      <w:r w:rsidRPr="00707318">
        <w:rPr>
          <w:rFonts w:ascii="Segoe UI" w:eastAsia="Times New Roman" w:hAnsi="Segoe UI" w:cs="Segoe UI"/>
          <w:color w:val="001A1E"/>
          <w:lang w:eastAsia="tr-TR"/>
        </w:rPr>
        <w:t xml:space="preserve">Bu bilgilere göre işletmenin nakit faaliyet dönemi kaç gündür? (Yıldaki </w:t>
      </w:r>
      <w:r w:rsidR="005F7912">
        <w:rPr>
          <w:rFonts w:ascii="Segoe UI" w:eastAsia="Times New Roman" w:hAnsi="Segoe UI" w:cs="Segoe UI"/>
          <w:color w:val="001A1E"/>
          <w:lang w:eastAsia="tr-TR"/>
        </w:rPr>
        <w:t>g</w:t>
      </w:r>
      <w:r w:rsidRPr="00707318">
        <w:rPr>
          <w:rFonts w:ascii="Segoe UI" w:eastAsia="Times New Roman" w:hAnsi="Segoe UI" w:cs="Segoe UI"/>
          <w:color w:val="001A1E"/>
          <w:lang w:eastAsia="tr-TR"/>
        </w:rPr>
        <w:t>ün sayısı 360 kabul edilecektir.)</w:t>
      </w:r>
    </w:p>
    <w:p w:rsidR="00707318" w:rsidRPr="005F7912" w:rsidRDefault="00707318" w:rsidP="005F7912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912">
        <w:rPr>
          <w:rFonts w:ascii="Times New Roman" w:eastAsia="Times New Roman" w:hAnsi="Times New Roman" w:cs="Times New Roman"/>
          <w:sz w:val="24"/>
          <w:szCs w:val="24"/>
          <w:lang w:eastAsia="tr-TR"/>
        </w:rPr>
        <w:t>51</w:t>
      </w:r>
    </w:p>
    <w:p w:rsidR="00707318" w:rsidRPr="005F7912" w:rsidRDefault="00707318" w:rsidP="005F7912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912">
        <w:rPr>
          <w:rFonts w:ascii="Times New Roman" w:eastAsia="Times New Roman" w:hAnsi="Times New Roman" w:cs="Times New Roman"/>
          <w:sz w:val="24"/>
          <w:szCs w:val="24"/>
          <w:lang w:eastAsia="tr-TR"/>
        </w:rPr>
        <w:t>108</w:t>
      </w:r>
    </w:p>
    <w:p w:rsidR="00707318" w:rsidRPr="005F7912" w:rsidRDefault="00707318" w:rsidP="005F7912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912">
        <w:rPr>
          <w:rFonts w:ascii="Times New Roman" w:eastAsia="Times New Roman" w:hAnsi="Times New Roman" w:cs="Times New Roman"/>
          <w:sz w:val="24"/>
          <w:szCs w:val="24"/>
          <w:lang w:eastAsia="tr-TR"/>
        </w:rPr>
        <w:t>153</w:t>
      </w:r>
    </w:p>
    <w:p w:rsidR="00707318" w:rsidRPr="005F7912" w:rsidRDefault="00707318" w:rsidP="005F7912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F7912">
        <w:rPr>
          <w:rFonts w:ascii="Times New Roman" w:eastAsia="Times New Roman" w:hAnsi="Times New Roman" w:cs="Times New Roman"/>
          <w:sz w:val="24"/>
          <w:szCs w:val="24"/>
          <w:lang w:eastAsia="tr-TR"/>
        </w:rPr>
        <w:t>96</w:t>
      </w:r>
    </w:p>
    <w:p w:rsidR="00707318" w:rsidRDefault="0044157C" w:rsidP="0044157C">
      <w:pPr>
        <w:pStyle w:val="ListeParagraf"/>
        <w:numPr>
          <w:ilvl w:val="0"/>
          <w:numId w:val="10"/>
        </w:numPr>
      </w:pPr>
      <w:r>
        <w:t>63</w:t>
      </w:r>
    </w:p>
    <w:p w:rsidR="00707318" w:rsidRPr="00707318" w:rsidRDefault="00707318" w:rsidP="00707318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lastRenderedPageBreak/>
        <w:t xml:space="preserve">Soru 9 </w:t>
      </w:r>
      <w:r w:rsidRPr="00707318">
        <w:rPr>
          <w:rFonts w:ascii="Segoe UI" w:eastAsia="Times New Roman" w:hAnsi="Segoe UI" w:cs="Segoe UI"/>
          <w:color w:val="001A1E"/>
          <w:lang w:eastAsia="tr-TR"/>
        </w:rPr>
        <w:t xml:space="preserve">İşletmenin </w:t>
      </w:r>
      <w:proofErr w:type="spellStart"/>
      <w:r w:rsidRPr="00707318">
        <w:rPr>
          <w:rFonts w:ascii="Segoe UI" w:eastAsia="Times New Roman" w:hAnsi="Segoe UI" w:cs="Segoe UI"/>
          <w:color w:val="001A1E"/>
          <w:lang w:eastAsia="tr-TR"/>
        </w:rPr>
        <w:t>özkaynak</w:t>
      </w:r>
      <w:proofErr w:type="spellEnd"/>
      <w:r w:rsidRPr="00707318">
        <w:rPr>
          <w:rFonts w:ascii="Segoe UI" w:eastAsia="Times New Roman" w:hAnsi="Segoe UI" w:cs="Segoe UI"/>
          <w:color w:val="001A1E"/>
          <w:lang w:eastAsia="tr-TR"/>
        </w:rPr>
        <w:t xml:space="preserve"> finansmanı aşağıdakilerden hangisi ile sağlanabilir?</w:t>
      </w:r>
    </w:p>
    <w:p w:rsidR="00707318" w:rsidRPr="0044157C" w:rsidRDefault="00707318" w:rsidP="0044157C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44157C">
        <w:rPr>
          <w:rFonts w:ascii="Times New Roman" w:eastAsia="Times New Roman" w:hAnsi="Times New Roman" w:cs="Times New Roman"/>
          <w:sz w:val="24"/>
          <w:szCs w:val="24"/>
          <w:lang w:eastAsia="tr-TR"/>
        </w:rPr>
        <w:t>Faktoringle</w:t>
      </w:r>
      <w:proofErr w:type="spellEnd"/>
    </w:p>
    <w:p w:rsidR="00707318" w:rsidRPr="0044157C" w:rsidRDefault="00707318" w:rsidP="0044157C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157C">
        <w:rPr>
          <w:rFonts w:ascii="Times New Roman" w:eastAsia="Times New Roman" w:hAnsi="Times New Roman" w:cs="Times New Roman"/>
          <w:sz w:val="24"/>
          <w:szCs w:val="24"/>
          <w:lang w:eastAsia="tr-TR"/>
        </w:rPr>
        <w:t>Uzun vadeli banka kredisi veya tahvil ihracıyla</w:t>
      </w:r>
    </w:p>
    <w:p w:rsidR="00707318" w:rsidRPr="0044157C" w:rsidRDefault="00707318" w:rsidP="0044157C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157C">
        <w:rPr>
          <w:rFonts w:ascii="Times New Roman" w:eastAsia="Times New Roman" w:hAnsi="Times New Roman" w:cs="Times New Roman"/>
          <w:sz w:val="24"/>
          <w:szCs w:val="24"/>
          <w:lang w:eastAsia="tr-TR"/>
        </w:rPr>
        <w:t>Gayrimenkul ipotekli kredilerle</w:t>
      </w:r>
    </w:p>
    <w:p w:rsidR="00707318" w:rsidRPr="0044157C" w:rsidRDefault="00707318" w:rsidP="0044157C">
      <w:pPr>
        <w:pStyle w:val="ListeParagraf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157C">
        <w:rPr>
          <w:rFonts w:ascii="Times New Roman" w:eastAsia="Times New Roman" w:hAnsi="Times New Roman" w:cs="Times New Roman"/>
          <w:sz w:val="24"/>
          <w:szCs w:val="24"/>
          <w:lang w:eastAsia="tr-TR"/>
        </w:rPr>
        <w:t>Hisse senedi satışı veya elde edilen net kârın şirkette bırakılmasıyla</w:t>
      </w:r>
    </w:p>
    <w:p w:rsidR="00707318" w:rsidRPr="0044157C" w:rsidRDefault="00707318" w:rsidP="0044157C">
      <w:pPr>
        <w:pStyle w:val="ListeParagraf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157C">
        <w:rPr>
          <w:rFonts w:ascii="Times New Roman" w:eastAsia="Times New Roman" w:hAnsi="Times New Roman" w:cs="Times New Roman"/>
          <w:sz w:val="24"/>
          <w:szCs w:val="24"/>
          <w:lang w:eastAsia="tr-TR"/>
        </w:rPr>
        <w:t>Ortaklık sermayesiyle (girişim risk sermayesi)</w:t>
      </w:r>
    </w:p>
    <w:p w:rsidR="00707318" w:rsidRDefault="00707318"/>
    <w:p w:rsidR="00707318" w:rsidRPr="00707318" w:rsidRDefault="00707318" w:rsidP="00707318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7073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0 </w:t>
      </w:r>
      <w:r w:rsidRPr="00707318">
        <w:rPr>
          <w:rFonts w:ascii="Segoe UI" w:eastAsia="Times New Roman" w:hAnsi="Segoe UI" w:cs="Segoe UI"/>
          <w:color w:val="001A1E"/>
          <w:lang w:eastAsia="tr-TR"/>
        </w:rPr>
        <w:t>İşletmenin nakit dönüş süresini hesaplayabilmek için aşağıdakilerden hangisinin bilinmesine gerek yoktur?</w:t>
      </w:r>
    </w:p>
    <w:p w:rsidR="00707318" w:rsidRPr="0044157C" w:rsidRDefault="00707318" w:rsidP="0044157C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157C">
        <w:rPr>
          <w:rFonts w:ascii="Times New Roman" w:eastAsia="Times New Roman" w:hAnsi="Times New Roman" w:cs="Times New Roman"/>
          <w:sz w:val="24"/>
          <w:szCs w:val="24"/>
          <w:lang w:eastAsia="tr-TR"/>
        </w:rPr>
        <w:t>Nakit devir hızı</w:t>
      </w:r>
    </w:p>
    <w:p w:rsidR="00707318" w:rsidRPr="0044157C" w:rsidRDefault="00707318" w:rsidP="0044157C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157C">
        <w:rPr>
          <w:rFonts w:ascii="Times New Roman" w:eastAsia="Times New Roman" w:hAnsi="Times New Roman" w:cs="Times New Roman"/>
          <w:sz w:val="24"/>
          <w:szCs w:val="24"/>
          <w:lang w:eastAsia="tr-TR"/>
        </w:rPr>
        <w:t>Alacakların devir hızı</w:t>
      </w:r>
    </w:p>
    <w:p w:rsidR="00707318" w:rsidRPr="0044157C" w:rsidRDefault="00707318" w:rsidP="0044157C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157C">
        <w:rPr>
          <w:rFonts w:ascii="Times New Roman" w:eastAsia="Times New Roman" w:hAnsi="Times New Roman" w:cs="Times New Roman"/>
          <w:sz w:val="24"/>
          <w:szCs w:val="24"/>
          <w:lang w:eastAsia="tr-TR"/>
        </w:rPr>
        <w:t>Stok dönüş süresi</w:t>
      </w:r>
    </w:p>
    <w:p w:rsidR="00707318" w:rsidRPr="0044157C" w:rsidRDefault="00707318" w:rsidP="0044157C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157C">
        <w:rPr>
          <w:rFonts w:ascii="Times New Roman" w:eastAsia="Times New Roman" w:hAnsi="Times New Roman" w:cs="Times New Roman"/>
          <w:sz w:val="24"/>
          <w:szCs w:val="24"/>
          <w:lang w:eastAsia="tr-TR"/>
        </w:rPr>
        <w:t>Ticari borçlar devir hızı</w:t>
      </w:r>
    </w:p>
    <w:p w:rsidR="00707318" w:rsidRPr="0044157C" w:rsidRDefault="00707318" w:rsidP="0044157C">
      <w:pPr>
        <w:pStyle w:val="ListeParagraf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4157C">
        <w:rPr>
          <w:rFonts w:ascii="Times New Roman" w:eastAsia="Times New Roman" w:hAnsi="Times New Roman" w:cs="Times New Roman"/>
          <w:sz w:val="24"/>
          <w:szCs w:val="24"/>
          <w:lang w:eastAsia="tr-TR"/>
        </w:rPr>
        <w:t>Stok devir hızı</w:t>
      </w:r>
    </w:p>
    <w:p w:rsidR="00707318" w:rsidRDefault="00707318"/>
    <w:p w:rsidR="00707318" w:rsidRPr="00707318" w:rsidRDefault="00707318" w:rsidP="00707318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70731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1 </w:t>
      </w:r>
      <w:r w:rsidRPr="00707318">
        <w:rPr>
          <w:rFonts w:ascii="Segoe UI" w:eastAsia="Times New Roman" w:hAnsi="Segoe UI" w:cs="Segoe UI"/>
          <w:color w:val="001A1E"/>
          <w:lang w:eastAsia="tr-TR"/>
        </w:rPr>
        <w:t>Varlıkların Finansmanında nispeten daha pahalı olan yabancı kaynak unsurlarını kullanan işletmelerde aşağıdakilerden hangisi düşük çıkar?</w:t>
      </w:r>
    </w:p>
    <w:p w:rsidR="00707318" w:rsidRPr="00B34780" w:rsidRDefault="00707318" w:rsidP="00B34780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780">
        <w:rPr>
          <w:rFonts w:ascii="Times New Roman" w:eastAsia="Times New Roman" w:hAnsi="Times New Roman" w:cs="Times New Roman"/>
          <w:sz w:val="24"/>
          <w:szCs w:val="24"/>
          <w:lang w:eastAsia="tr-TR"/>
        </w:rPr>
        <w:t>Likidite oranı</w:t>
      </w:r>
    </w:p>
    <w:p w:rsidR="00707318" w:rsidRPr="00B34780" w:rsidRDefault="00707318" w:rsidP="00B34780">
      <w:pPr>
        <w:pStyle w:val="ListeParagraf"/>
        <w:numPr>
          <w:ilvl w:val="0"/>
          <w:numId w:val="1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780">
        <w:rPr>
          <w:rFonts w:ascii="Times New Roman" w:eastAsia="Times New Roman" w:hAnsi="Times New Roman" w:cs="Times New Roman"/>
          <w:sz w:val="24"/>
          <w:szCs w:val="24"/>
          <w:lang w:eastAsia="tr-TR"/>
        </w:rPr>
        <w:t>Cari oran</w:t>
      </w:r>
    </w:p>
    <w:p w:rsidR="00707318" w:rsidRPr="00B34780" w:rsidRDefault="00707318" w:rsidP="00B34780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780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kârı</w:t>
      </w:r>
    </w:p>
    <w:p w:rsidR="00707318" w:rsidRPr="00B34780" w:rsidRDefault="00707318" w:rsidP="00B34780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47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Olağan kâr </w:t>
      </w:r>
      <w:proofErr w:type="gramStart"/>
      <w:r w:rsidRPr="00B34780">
        <w:rPr>
          <w:rFonts w:ascii="Times New Roman" w:eastAsia="Times New Roman" w:hAnsi="Times New Roman" w:cs="Times New Roman"/>
          <w:sz w:val="24"/>
          <w:szCs w:val="24"/>
          <w:lang w:eastAsia="tr-TR"/>
        </w:rPr>
        <w:t>marjı</w:t>
      </w:r>
      <w:proofErr w:type="gramEnd"/>
    </w:p>
    <w:p w:rsidR="00707318" w:rsidRPr="00B746B7" w:rsidRDefault="00707318" w:rsidP="00B746B7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46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Brüt kâr </w:t>
      </w:r>
      <w:proofErr w:type="gramStart"/>
      <w:r w:rsidRPr="00B746B7">
        <w:rPr>
          <w:rFonts w:ascii="Times New Roman" w:eastAsia="Times New Roman" w:hAnsi="Times New Roman" w:cs="Times New Roman"/>
          <w:sz w:val="24"/>
          <w:szCs w:val="24"/>
          <w:lang w:eastAsia="tr-TR"/>
        </w:rPr>
        <w:t>marjı</w:t>
      </w:r>
      <w:proofErr w:type="gramEnd"/>
    </w:p>
    <w:p w:rsidR="00707318" w:rsidRDefault="00707318"/>
    <w:p w:rsidR="00EF55BD" w:rsidRPr="00EF55BD" w:rsidRDefault="00EF55BD" w:rsidP="00EF55BD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EF55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2 </w:t>
      </w:r>
      <w:r w:rsidRPr="00EF55BD">
        <w:rPr>
          <w:rFonts w:ascii="Segoe UI" w:eastAsia="Times New Roman" w:hAnsi="Segoe UI" w:cs="Segoe UI"/>
          <w:color w:val="001A1E"/>
          <w:lang w:eastAsia="tr-TR"/>
        </w:rPr>
        <w:t>Gayrimenkul ipotekli krediler işletmeye ne tür bir finansman kaynağı sağlar?</w:t>
      </w:r>
    </w:p>
    <w:p w:rsidR="00EF55BD" w:rsidRPr="00B746B7" w:rsidRDefault="00EF55BD" w:rsidP="00B746B7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46B7">
        <w:rPr>
          <w:rFonts w:ascii="Times New Roman" w:eastAsia="Times New Roman" w:hAnsi="Times New Roman" w:cs="Times New Roman"/>
          <w:sz w:val="24"/>
          <w:szCs w:val="24"/>
          <w:lang w:eastAsia="tr-TR"/>
        </w:rPr>
        <w:t>Stratejik ortaklık veya borç</w:t>
      </w:r>
    </w:p>
    <w:p w:rsidR="00EF55BD" w:rsidRPr="00B746B7" w:rsidRDefault="00EF55BD" w:rsidP="00B746B7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46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 ve uzun vadeli makine </w:t>
      </w:r>
      <w:proofErr w:type="gramStart"/>
      <w:r w:rsidRPr="00B746B7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</w:t>
      </w:r>
      <w:proofErr w:type="gramEnd"/>
      <w:r w:rsidRPr="00B746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borcu</w:t>
      </w:r>
    </w:p>
    <w:p w:rsidR="00EF55BD" w:rsidRPr="00B746B7" w:rsidRDefault="00B746B7" w:rsidP="00B746B7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</w:t>
      </w:r>
      <w:r w:rsidR="00EF55BD" w:rsidRPr="00B746B7">
        <w:rPr>
          <w:rFonts w:ascii="Times New Roman" w:eastAsia="Times New Roman" w:hAnsi="Times New Roman" w:cs="Times New Roman"/>
          <w:sz w:val="24"/>
          <w:szCs w:val="24"/>
          <w:lang w:eastAsia="tr-TR"/>
        </w:rPr>
        <w:t>zsermaye</w:t>
      </w:r>
      <w:proofErr w:type="spellEnd"/>
    </w:p>
    <w:p w:rsidR="00EF55BD" w:rsidRPr="00B746B7" w:rsidRDefault="00EF55BD" w:rsidP="00B746B7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46B7">
        <w:rPr>
          <w:rFonts w:ascii="Times New Roman" w:eastAsia="Times New Roman" w:hAnsi="Times New Roman" w:cs="Times New Roman"/>
          <w:sz w:val="24"/>
          <w:szCs w:val="24"/>
          <w:lang w:eastAsia="tr-TR"/>
        </w:rPr>
        <w:t>Girişim risk sermayesi</w:t>
      </w:r>
    </w:p>
    <w:p w:rsidR="00EF55BD" w:rsidRPr="00B746B7" w:rsidRDefault="00EF55BD" w:rsidP="00B746B7">
      <w:pPr>
        <w:pStyle w:val="ListeParagraf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746B7">
        <w:rPr>
          <w:rFonts w:ascii="Times New Roman" w:eastAsia="Times New Roman" w:hAnsi="Times New Roman" w:cs="Times New Roman"/>
          <w:sz w:val="24"/>
          <w:szCs w:val="24"/>
          <w:lang w:eastAsia="tr-TR"/>
        </w:rPr>
        <w:t>Orta ve kısa vadeli borç</w:t>
      </w:r>
    </w:p>
    <w:p w:rsidR="00EF55BD" w:rsidRDefault="00EF55BD"/>
    <w:p w:rsidR="00EF55BD" w:rsidRPr="00EF55BD" w:rsidRDefault="00EF55BD" w:rsidP="00EF55BD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EF55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3 </w:t>
      </w:r>
      <w:r w:rsidRPr="00EF55BD">
        <w:rPr>
          <w:rFonts w:ascii="Segoe UI" w:eastAsia="Times New Roman" w:hAnsi="Segoe UI" w:cs="Segoe UI"/>
          <w:color w:val="001A1E"/>
          <w:lang w:eastAsia="tr-TR"/>
        </w:rPr>
        <w:t>Sermaye kârlılığı yüksek düzeyde olan bir işletme aşağıdakilerden hangisini artırarak daha fazla işletme değeri yaratabilir?</w:t>
      </w:r>
    </w:p>
    <w:p w:rsidR="00EF55BD" w:rsidRPr="00810B49" w:rsidRDefault="00EF55BD" w:rsidP="00810B49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0B49">
        <w:rPr>
          <w:rFonts w:ascii="Times New Roman" w:eastAsia="Times New Roman" w:hAnsi="Times New Roman" w:cs="Times New Roman"/>
          <w:sz w:val="24"/>
          <w:szCs w:val="24"/>
          <w:lang w:eastAsia="tr-TR"/>
        </w:rPr>
        <w:t>Sermaye kârlılığını</w:t>
      </w:r>
    </w:p>
    <w:p w:rsidR="00EF55BD" w:rsidRPr="00810B49" w:rsidRDefault="00EF55BD" w:rsidP="00810B49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0B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Brüt kâr </w:t>
      </w:r>
      <w:proofErr w:type="gramStart"/>
      <w:r w:rsidRPr="00810B49">
        <w:rPr>
          <w:rFonts w:ascii="Times New Roman" w:eastAsia="Times New Roman" w:hAnsi="Times New Roman" w:cs="Times New Roman"/>
          <w:sz w:val="24"/>
          <w:szCs w:val="24"/>
          <w:lang w:eastAsia="tr-TR"/>
        </w:rPr>
        <w:t>marjını</w:t>
      </w:r>
      <w:proofErr w:type="gramEnd"/>
    </w:p>
    <w:p w:rsidR="00EF55BD" w:rsidRPr="00810B49" w:rsidRDefault="00EF55BD" w:rsidP="00810B49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0B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Net kâr </w:t>
      </w:r>
      <w:proofErr w:type="gramStart"/>
      <w:r w:rsidRPr="00810B49">
        <w:rPr>
          <w:rFonts w:ascii="Times New Roman" w:eastAsia="Times New Roman" w:hAnsi="Times New Roman" w:cs="Times New Roman"/>
          <w:sz w:val="24"/>
          <w:szCs w:val="24"/>
          <w:lang w:eastAsia="tr-TR"/>
        </w:rPr>
        <w:t>marjını</w:t>
      </w:r>
      <w:proofErr w:type="gramEnd"/>
    </w:p>
    <w:p w:rsidR="00EF55BD" w:rsidRPr="00810B49" w:rsidRDefault="00EF55BD" w:rsidP="00810B49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0B49">
        <w:rPr>
          <w:rFonts w:ascii="Times New Roman" w:eastAsia="Times New Roman" w:hAnsi="Times New Roman" w:cs="Times New Roman"/>
          <w:sz w:val="24"/>
          <w:szCs w:val="24"/>
          <w:lang w:eastAsia="tr-TR"/>
        </w:rPr>
        <w:t>Büyüme oranını</w:t>
      </w:r>
    </w:p>
    <w:p w:rsidR="00EF55BD" w:rsidRPr="00810B49" w:rsidRDefault="00EF55BD" w:rsidP="00810B49">
      <w:pPr>
        <w:pStyle w:val="ListeParagraf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0B49">
        <w:rPr>
          <w:rFonts w:ascii="Times New Roman" w:eastAsia="Times New Roman" w:hAnsi="Times New Roman" w:cs="Times New Roman"/>
          <w:sz w:val="24"/>
          <w:szCs w:val="24"/>
          <w:lang w:eastAsia="tr-TR"/>
        </w:rPr>
        <w:t>Yatırım oranın</w:t>
      </w:r>
    </w:p>
    <w:p w:rsidR="00EF55BD" w:rsidRDefault="00EF55BD"/>
    <w:p w:rsidR="00EF55BD" w:rsidRPr="00EF55BD" w:rsidRDefault="00EF55BD" w:rsidP="00EF55BD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EF55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4 </w:t>
      </w:r>
      <w:r w:rsidRPr="00EF55BD">
        <w:rPr>
          <w:rFonts w:ascii="Segoe UI" w:eastAsia="Times New Roman" w:hAnsi="Segoe UI" w:cs="Segoe UI"/>
          <w:color w:val="001A1E"/>
          <w:lang w:eastAsia="tr-TR"/>
        </w:rPr>
        <w:t>Peşin alışlar, gider ödemeleri, üretim ve satışlar şeklinde sıralanabilecek günlük faaliyetlerin sürdürülmesini aşağıdakilerden hangisi sağlar?</w:t>
      </w:r>
    </w:p>
    <w:p w:rsidR="00EF55BD" w:rsidRPr="00810B49" w:rsidRDefault="00EF55BD" w:rsidP="00810B49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0B49">
        <w:rPr>
          <w:rFonts w:ascii="Times New Roman" w:eastAsia="Times New Roman" w:hAnsi="Times New Roman" w:cs="Times New Roman"/>
          <w:sz w:val="24"/>
          <w:szCs w:val="24"/>
          <w:lang w:eastAsia="tr-TR"/>
        </w:rPr>
        <w:t>Sermaye yedekleri</w:t>
      </w:r>
    </w:p>
    <w:p w:rsidR="00EF55BD" w:rsidRPr="00810B49" w:rsidRDefault="00EF55BD" w:rsidP="00810B49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0B49">
        <w:rPr>
          <w:rFonts w:ascii="Times New Roman" w:eastAsia="Times New Roman" w:hAnsi="Times New Roman" w:cs="Times New Roman"/>
          <w:sz w:val="24"/>
          <w:szCs w:val="24"/>
          <w:lang w:eastAsia="tr-TR"/>
        </w:rPr>
        <w:t>Ödenmiş sermaye</w:t>
      </w:r>
    </w:p>
    <w:p w:rsidR="00EF55BD" w:rsidRPr="00810B49" w:rsidRDefault="00EF55BD" w:rsidP="00810B49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0B49">
        <w:rPr>
          <w:rFonts w:ascii="Times New Roman" w:eastAsia="Times New Roman" w:hAnsi="Times New Roman" w:cs="Times New Roman"/>
          <w:sz w:val="24"/>
          <w:szCs w:val="24"/>
          <w:lang w:eastAsia="tr-TR"/>
        </w:rPr>
        <w:t>Net çalışma sermayesi</w:t>
      </w:r>
    </w:p>
    <w:p w:rsidR="00EF55BD" w:rsidRPr="00810B49" w:rsidRDefault="00EF55BD" w:rsidP="00810B49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0B49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Devamlı sermaye</w:t>
      </w:r>
    </w:p>
    <w:p w:rsidR="00EF55BD" w:rsidRPr="00810B49" w:rsidRDefault="00EF55BD" w:rsidP="00810B49">
      <w:pPr>
        <w:pStyle w:val="ListeParagraf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0B49">
        <w:rPr>
          <w:rFonts w:ascii="Times New Roman" w:eastAsia="Times New Roman" w:hAnsi="Times New Roman" w:cs="Times New Roman"/>
          <w:sz w:val="24"/>
          <w:szCs w:val="24"/>
          <w:lang w:eastAsia="tr-TR"/>
        </w:rPr>
        <w:t>Brüt çalışma sermayesi</w:t>
      </w:r>
    </w:p>
    <w:p w:rsidR="00EF55BD" w:rsidRDefault="00EF55BD"/>
    <w:p w:rsidR="00EF55BD" w:rsidRPr="00EF55BD" w:rsidRDefault="00EF55BD" w:rsidP="00EF55BD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EF55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5 </w:t>
      </w:r>
      <w:r w:rsidRPr="00EF55BD">
        <w:rPr>
          <w:rFonts w:ascii="Segoe UI" w:eastAsia="Times New Roman" w:hAnsi="Segoe UI" w:cs="Segoe UI"/>
          <w:color w:val="001A1E"/>
          <w:lang w:eastAsia="tr-TR"/>
        </w:rPr>
        <w:t>Bir işletmenin net satışları 7.500 TL, toplam kısa vadeli ticari alacakları 3.000 TL ise işletmenin alacak devir hızı kaçtır?</w:t>
      </w:r>
    </w:p>
    <w:p w:rsidR="00EF55BD" w:rsidRPr="001302C7" w:rsidRDefault="00EF55BD" w:rsidP="001302C7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2C7">
        <w:rPr>
          <w:rFonts w:ascii="Times New Roman" w:eastAsia="Times New Roman" w:hAnsi="Times New Roman" w:cs="Times New Roman"/>
          <w:sz w:val="24"/>
          <w:szCs w:val="24"/>
          <w:lang w:eastAsia="tr-TR"/>
        </w:rPr>
        <w:t>0,6</w:t>
      </w:r>
    </w:p>
    <w:p w:rsidR="00EF55BD" w:rsidRPr="001302C7" w:rsidRDefault="00EF55BD" w:rsidP="001302C7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2C7">
        <w:rPr>
          <w:rFonts w:ascii="Times New Roman" w:eastAsia="Times New Roman" w:hAnsi="Times New Roman" w:cs="Times New Roman"/>
          <w:sz w:val="24"/>
          <w:szCs w:val="24"/>
          <w:lang w:eastAsia="tr-TR"/>
        </w:rPr>
        <w:t>2,5</w:t>
      </w:r>
    </w:p>
    <w:p w:rsidR="00EF55BD" w:rsidRPr="001302C7" w:rsidRDefault="00EF55BD" w:rsidP="001302C7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2C7">
        <w:rPr>
          <w:rFonts w:ascii="Times New Roman" w:eastAsia="Times New Roman" w:hAnsi="Times New Roman" w:cs="Times New Roman"/>
          <w:sz w:val="24"/>
          <w:szCs w:val="24"/>
          <w:lang w:eastAsia="tr-TR"/>
        </w:rPr>
        <w:t>1,5</w:t>
      </w:r>
    </w:p>
    <w:p w:rsidR="00EF55BD" w:rsidRPr="001302C7" w:rsidRDefault="00EF55BD" w:rsidP="001302C7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2C7">
        <w:rPr>
          <w:rFonts w:ascii="Times New Roman" w:eastAsia="Times New Roman" w:hAnsi="Times New Roman" w:cs="Times New Roman"/>
          <w:sz w:val="24"/>
          <w:szCs w:val="24"/>
          <w:lang w:eastAsia="tr-TR"/>
        </w:rPr>
        <w:t>0,4</w:t>
      </w:r>
    </w:p>
    <w:p w:rsidR="00EF55BD" w:rsidRPr="001302C7" w:rsidRDefault="00EF55BD" w:rsidP="001302C7">
      <w:pPr>
        <w:pStyle w:val="ListeParagraf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2C7">
        <w:rPr>
          <w:rFonts w:ascii="Times New Roman" w:eastAsia="Times New Roman" w:hAnsi="Times New Roman" w:cs="Times New Roman"/>
          <w:sz w:val="24"/>
          <w:szCs w:val="24"/>
          <w:lang w:eastAsia="tr-TR"/>
        </w:rPr>
        <w:t>3,5</w:t>
      </w:r>
    </w:p>
    <w:p w:rsidR="00EF55BD" w:rsidRDefault="00EF55BD"/>
    <w:p w:rsidR="00EF55BD" w:rsidRPr="00EF55BD" w:rsidRDefault="00EF55BD" w:rsidP="00EF55BD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EF55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6 </w:t>
      </w:r>
      <w:r w:rsidRPr="00EF55BD">
        <w:rPr>
          <w:rFonts w:ascii="Segoe UI" w:eastAsia="Times New Roman" w:hAnsi="Segoe UI" w:cs="Segoe UI"/>
          <w:color w:val="001A1E"/>
          <w:lang w:eastAsia="tr-TR"/>
        </w:rPr>
        <w:t>Aşağıdakilerden hangisi Brüt Satış Kârını (Zararını) oluşturan unsurlardan biri </w:t>
      </w:r>
      <w:r w:rsidRPr="00EF55BD">
        <w:rPr>
          <w:rFonts w:ascii="Segoe UI" w:eastAsia="Times New Roman" w:hAnsi="Segoe UI" w:cs="Segoe UI"/>
          <w:color w:val="001A1E"/>
          <w:u w:val="single"/>
          <w:lang w:eastAsia="tr-TR"/>
        </w:rPr>
        <w:t>değildir</w:t>
      </w:r>
      <w:r w:rsidRPr="00EF55BD">
        <w:rPr>
          <w:rFonts w:ascii="Segoe UI" w:eastAsia="Times New Roman" w:hAnsi="Segoe UI" w:cs="Segoe UI"/>
          <w:color w:val="001A1E"/>
          <w:lang w:eastAsia="tr-TR"/>
        </w:rPr>
        <w:t>?</w:t>
      </w:r>
    </w:p>
    <w:p w:rsidR="00EF55BD" w:rsidRPr="001302C7" w:rsidRDefault="00EF55BD" w:rsidP="001302C7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2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Satış </w:t>
      </w:r>
      <w:proofErr w:type="spellStart"/>
      <w:r w:rsidR="001302C7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Pr="001302C7">
        <w:rPr>
          <w:rFonts w:ascii="Times New Roman" w:eastAsia="Times New Roman" w:hAnsi="Times New Roman" w:cs="Times New Roman"/>
          <w:sz w:val="24"/>
          <w:szCs w:val="24"/>
          <w:lang w:eastAsia="tr-TR"/>
        </w:rPr>
        <w:t>skontoları</w:t>
      </w:r>
      <w:proofErr w:type="spellEnd"/>
    </w:p>
    <w:p w:rsidR="00EF55BD" w:rsidRPr="001302C7" w:rsidRDefault="00EF55BD" w:rsidP="001302C7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2C7">
        <w:rPr>
          <w:rFonts w:ascii="Times New Roman" w:eastAsia="Times New Roman" w:hAnsi="Times New Roman" w:cs="Times New Roman"/>
          <w:sz w:val="24"/>
          <w:szCs w:val="24"/>
          <w:lang w:eastAsia="tr-TR"/>
        </w:rPr>
        <w:t>Satış iadeleri</w:t>
      </w:r>
    </w:p>
    <w:p w:rsidR="00EF55BD" w:rsidRPr="001302C7" w:rsidRDefault="00EF55BD" w:rsidP="001302C7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2C7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giderleri</w:t>
      </w:r>
    </w:p>
    <w:p w:rsidR="00EF55BD" w:rsidRPr="001302C7" w:rsidRDefault="00EF55BD" w:rsidP="001302C7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2C7">
        <w:rPr>
          <w:rFonts w:ascii="Times New Roman" w:eastAsia="Times New Roman" w:hAnsi="Times New Roman" w:cs="Times New Roman"/>
          <w:sz w:val="24"/>
          <w:szCs w:val="24"/>
          <w:lang w:eastAsia="tr-TR"/>
        </w:rPr>
        <w:t>Satışların maliyeti</w:t>
      </w:r>
    </w:p>
    <w:p w:rsidR="00EF55BD" w:rsidRPr="001302C7" w:rsidRDefault="00EF55BD" w:rsidP="001302C7">
      <w:pPr>
        <w:pStyle w:val="ListeParagraf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02C7">
        <w:rPr>
          <w:rFonts w:ascii="Times New Roman" w:eastAsia="Times New Roman" w:hAnsi="Times New Roman" w:cs="Times New Roman"/>
          <w:sz w:val="24"/>
          <w:szCs w:val="24"/>
          <w:lang w:eastAsia="tr-TR"/>
        </w:rPr>
        <w:t>Net satışlar</w:t>
      </w:r>
    </w:p>
    <w:p w:rsidR="00EF55BD" w:rsidRDefault="00EF55BD"/>
    <w:p w:rsidR="00EF55BD" w:rsidRPr="00EF55BD" w:rsidRDefault="00EF55BD" w:rsidP="00EF55BD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EF55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7 </w:t>
      </w:r>
      <w:r w:rsidRPr="00EF55BD">
        <w:rPr>
          <w:rFonts w:ascii="Segoe UI" w:eastAsia="Times New Roman" w:hAnsi="Segoe UI" w:cs="Segoe UI"/>
          <w:color w:val="001A1E"/>
          <w:lang w:eastAsia="tr-TR"/>
        </w:rPr>
        <w:t>Aşağıdakilerden hangisi ayrıntılı bir gelir tablosunda diğer faaliyetlerden olağan gider ve zararlarda yer alan kalemlerden biri </w:t>
      </w:r>
      <w:r w:rsidRPr="00EF55BD">
        <w:rPr>
          <w:rFonts w:ascii="Segoe UI" w:eastAsia="Times New Roman" w:hAnsi="Segoe UI" w:cs="Segoe UI"/>
          <w:color w:val="001A1E"/>
          <w:u w:val="single"/>
          <w:lang w:eastAsia="tr-TR"/>
        </w:rPr>
        <w:t>değildir</w:t>
      </w:r>
      <w:r w:rsidRPr="00EF55BD">
        <w:rPr>
          <w:rFonts w:ascii="Segoe UI" w:eastAsia="Times New Roman" w:hAnsi="Segoe UI" w:cs="Segoe UI"/>
          <w:color w:val="001A1E"/>
          <w:lang w:eastAsia="tr-TR"/>
        </w:rPr>
        <w:t>?</w:t>
      </w:r>
    </w:p>
    <w:p w:rsidR="00EF55BD" w:rsidRPr="00435EEB" w:rsidRDefault="00EF55BD" w:rsidP="00435EEB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35EEB">
        <w:rPr>
          <w:rFonts w:ascii="Times New Roman" w:eastAsia="Times New Roman" w:hAnsi="Times New Roman" w:cs="Times New Roman"/>
          <w:sz w:val="24"/>
          <w:szCs w:val="24"/>
          <w:lang w:eastAsia="tr-TR"/>
        </w:rPr>
        <w:t>Kambiyo zararları</w:t>
      </w:r>
    </w:p>
    <w:p w:rsidR="00EF55BD" w:rsidRPr="00A16E26" w:rsidRDefault="00EF55BD" w:rsidP="00A16E26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Reeskont faiz giderleri</w:t>
      </w:r>
    </w:p>
    <w:p w:rsidR="00EF55BD" w:rsidRPr="00A16E26" w:rsidRDefault="00EF55BD" w:rsidP="00A16E26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Karşılık giderleri</w:t>
      </w:r>
    </w:p>
    <w:p w:rsidR="00EF55BD" w:rsidRPr="00A16E26" w:rsidRDefault="00EF55BD" w:rsidP="00A16E26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yönetim giderleri</w:t>
      </w:r>
    </w:p>
    <w:p w:rsidR="00EF55BD" w:rsidRPr="00A16E26" w:rsidRDefault="00EF55BD" w:rsidP="00A16E26">
      <w:pPr>
        <w:pStyle w:val="ListeParagraf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Komisyon giderleri</w:t>
      </w:r>
    </w:p>
    <w:p w:rsidR="00EF55BD" w:rsidRDefault="00EF55BD"/>
    <w:p w:rsidR="00EF55BD" w:rsidRPr="00EF55BD" w:rsidRDefault="00EF55BD" w:rsidP="00EF55BD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EF55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8 </w:t>
      </w:r>
      <w:r w:rsidRPr="00EF55BD">
        <w:rPr>
          <w:rFonts w:ascii="Segoe UI" w:eastAsia="Times New Roman" w:hAnsi="Segoe UI" w:cs="Segoe UI"/>
          <w:color w:val="001A1E"/>
          <w:lang w:eastAsia="tr-TR"/>
        </w:rPr>
        <w:t>İşletme, yıl faaliyet kârınım %20'si ile yatırım yapmakta ve yatırımlarından %15 faaliyet kârı elde etmektedir. Bu durumda işletmenin büyüme hızı yüzde kaçtır?</w:t>
      </w:r>
    </w:p>
    <w:p w:rsidR="00EF55BD" w:rsidRPr="00A16E26" w:rsidRDefault="00EF55BD" w:rsidP="00A16E26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7,5</w:t>
      </w:r>
    </w:p>
    <w:p w:rsidR="00EF55BD" w:rsidRPr="00A16E26" w:rsidRDefault="00EF55BD" w:rsidP="00A16E26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4,5</w:t>
      </w:r>
    </w:p>
    <w:p w:rsidR="00EF55BD" w:rsidRPr="00A16E26" w:rsidRDefault="00EF55BD" w:rsidP="00A16E26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</w:p>
    <w:p w:rsidR="00EF55BD" w:rsidRPr="00A16E26" w:rsidRDefault="00EF55BD" w:rsidP="00A16E26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</w:p>
    <w:p w:rsidR="00EF55BD" w:rsidRPr="00A16E26" w:rsidRDefault="00EF55BD" w:rsidP="00A16E26">
      <w:pPr>
        <w:pStyle w:val="ListeParagraf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</w:p>
    <w:p w:rsidR="00EF55BD" w:rsidRDefault="00EF55BD"/>
    <w:p w:rsidR="00EF55BD" w:rsidRPr="00EF55BD" w:rsidRDefault="00E37B8E" w:rsidP="00EF55BD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 w:rsidRPr="00EF55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>Soru 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t xml:space="preserve">9 </w:t>
      </w:r>
      <w:r w:rsidR="00EF55BD" w:rsidRPr="00EF55BD">
        <w:rPr>
          <w:rFonts w:ascii="Segoe UI" w:eastAsia="Times New Roman" w:hAnsi="Segoe UI" w:cs="Segoe UI"/>
          <w:color w:val="001A1E"/>
          <w:lang w:eastAsia="tr-TR"/>
        </w:rPr>
        <w:t xml:space="preserve">Firmanın sermaye ihtiyacını karşılamak amacıyla kullandığı, firmanın piyasa değerini de etkileyebilecek, borç ve </w:t>
      </w:r>
      <w:proofErr w:type="spellStart"/>
      <w:r w:rsidR="00EF55BD" w:rsidRPr="00EF55BD">
        <w:rPr>
          <w:rFonts w:ascii="Segoe UI" w:eastAsia="Times New Roman" w:hAnsi="Segoe UI" w:cs="Segoe UI"/>
          <w:color w:val="001A1E"/>
          <w:lang w:eastAsia="tr-TR"/>
        </w:rPr>
        <w:t>özkaynak</w:t>
      </w:r>
      <w:proofErr w:type="spellEnd"/>
      <w:r w:rsidR="00EF55BD" w:rsidRPr="00EF55BD">
        <w:rPr>
          <w:rFonts w:ascii="Segoe UI" w:eastAsia="Times New Roman" w:hAnsi="Segoe UI" w:cs="Segoe UI"/>
          <w:color w:val="001A1E"/>
          <w:lang w:eastAsia="tr-TR"/>
        </w:rPr>
        <w:t xml:space="preserve"> birleşimine ne ad verilir?</w:t>
      </w:r>
    </w:p>
    <w:p w:rsidR="00EF55BD" w:rsidRPr="00A16E26" w:rsidRDefault="00EF55BD" w:rsidP="00A16E26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İşletme sermayesi</w:t>
      </w:r>
    </w:p>
    <w:p w:rsidR="00EF55BD" w:rsidRPr="00A16E26" w:rsidRDefault="00EF55BD" w:rsidP="00A16E26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Temettü politikası</w:t>
      </w:r>
    </w:p>
    <w:p w:rsidR="00EF55BD" w:rsidRPr="00A16E26" w:rsidRDefault="00EF55BD" w:rsidP="00A16E26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Sermaye bütçelemesi</w:t>
      </w:r>
    </w:p>
    <w:p w:rsidR="00EF55BD" w:rsidRPr="00A16E26" w:rsidRDefault="00EF55BD" w:rsidP="00A16E26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Borçlanma maliyeti</w:t>
      </w:r>
    </w:p>
    <w:p w:rsidR="00EF55BD" w:rsidRPr="00A16E26" w:rsidRDefault="00EF55BD" w:rsidP="00A16E26">
      <w:pPr>
        <w:pStyle w:val="ListeParagraf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Sermaye yapısı</w:t>
      </w:r>
    </w:p>
    <w:p w:rsidR="00EF55BD" w:rsidRDefault="00EF55BD"/>
    <w:p w:rsidR="00FF4218" w:rsidRPr="00FF4218" w:rsidRDefault="00FF4218" w:rsidP="00FF4218">
      <w:pPr>
        <w:spacing w:line="240" w:lineRule="auto"/>
        <w:rPr>
          <w:rFonts w:ascii="Segoe UI" w:eastAsia="Times New Roman" w:hAnsi="Segoe UI" w:cs="Segoe UI"/>
          <w:color w:val="001A1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tr-TR"/>
        </w:rPr>
        <w:lastRenderedPageBreak/>
        <w:t xml:space="preserve">Soru 20 </w:t>
      </w:r>
      <w:r w:rsidRPr="00FF4218">
        <w:rPr>
          <w:rFonts w:ascii="Segoe UI" w:eastAsia="Times New Roman" w:hAnsi="Segoe UI" w:cs="Segoe UI"/>
          <w:color w:val="001A1E"/>
          <w:lang w:eastAsia="tr-TR"/>
        </w:rPr>
        <w:t xml:space="preserve">Firma değerleme sürecinde aşağıdakilerden hangisi </w:t>
      </w:r>
      <w:proofErr w:type="gramStart"/>
      <w:r w:rsidRPr="00FF4218">
        <w:rPr>
          <w:rFonts w:ascii="Segoe UI" w:eastAsia="Times New Roman" w:hAnsi="Segoe UI" w:cs="Segoe UI"/>
          <w:color w:val="001A1E"/>
          <w:lang w:eastAsia="tr-TR"/>
        </w:rPr>
        <w:t>baz</w:t>
      </w:r>
      <w:proofErr w:type="gramEnd"/>
      <w:r w:rsidRPr="00FF4218">
        <w:rPr>
          <w:rFonts w:ascii="Segoe UI" w:eastAsia="Times New Roman" w:hAnsi="Segoe UI" w:cs="Segoe UI"/>
          <w:color w:val="001A1E"/>
          <w:lang w:eastAsia="tr-TR"/>
        </w:rPr>
        <w:t xml:space="preserve"> alınarak hesaplamalara başlanır?</w:t>
      </w:r>
    </w:p>
    <w:p w:rsidR="00FF4218" w:rsidRPr="00A16E26" w:rsidRDefault="00FF4218" w:rsidP="00A16E26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Brüt kâr</w:t>
      </w:r>
    </w:p>
    <w:p w:rsidR="00FF4218" w:rsidRPr="00A16E26" w:rsidRDefault="00FF4218" w:rsidP="00A16E26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Vergi öncesi kâr</w:t>
      </w:r>
    </w:p>
    <w:p w:rsidR="00FF4218" w:rsidRPr="00A16E26" w:rsidRDefault="00FF4218" w:rsidP="00A16E26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Satış kârı</w:t>
      </w:r>
    </w:p>
    <w:p w:rsidR="00FF4218" w:rsidRPr="00A16E26" w:rsidRDefault="00FF4218" w:rsidP="00A16E26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Faaliyet kârı</w:t>
      </w:r>
    </w:p>
    <w:p w:rsidR="00FF4218" w:rsidRPr="00A16E26" w:rsidRDefault="00FF4218" w:rsidP="00A16E26">
      <w:pPr>
        <w:pStyle w:val="ListeParagraf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6E26">
        <w:rPr>
          <w:rFonts w:ascii="Times New Roman" w:eastAsia="Times New Roman" w:hAnsi="Times New Roman" w:cs="Times New Roman"/>
          <w:sz w:val="24"/>
          <w:szCs w:val="24"/>
          <w:lang w:eastAsia="tr-TR"/>
        </w:rPr>
        <w:t>Vergi sonrası kâr</w:t>
      </w:r>
    </w:p>
    <w:p w:rsidR="00FF4218" w:rsidRDefault="00FF4218"/>
    <w:sectPr w:rsidR="00FF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99E"/>
    <w:multiLevelType w:val="hybridMultilevel"/>
    <w:tmpl w:val="341224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E12BE"/>
    <w:multiLevelType w:val="hybridMultilevel"/>
    <w:tmpl w:val="52A627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2978"/>
    <w:multiLevelType w:val="hybridMultilevel"/>
    <w:tmpl w:val="7430DC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0071"/>
    <w:multiLevelType w:val="hybridMultilevel"/>
    <w:tmpl w:val="3754FA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F0061"/>
    <w:multiLevelType w:val="hybridMultilevel"/>
    <w:tmpl w:val="FE1C21C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30DD2"/>
    <w:multiLevelType w:val="hybridMultilevel"/>
    <w:tmpl w:val="47223C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24CBE"/>
    <w:multiLevelType w:val="hybridMultilevel"/>
    <w:tmpl w:val="387C6D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C6A3B"/>
    <w:multiLevelType w:val="hybridMultilevel"/>
    <w:tmpl w:val="36CC9CE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C56B3"/>
    <w:multiLevelType w:val="hybridMultilevel"/>
    <w:tmpl w:val="B072A45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C2827"/>
    <w:multiLevelType w:val="hybridMultilevel"/>
    <w:tmpl w:val="3DB0E6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D235E"/>
    <w:multiLevelType w:val="hybridMultilevel"/>
    <w:tmpl w:val="B9E4E33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03697"/>
    <w:multiLevelType w:val="hybridMultilevel"/>
    <w:tmpl w:val="919486E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6010D"/>
    <w:multiLevelType w:val="hybridMultilevel"/>
    <w:tmpl w:val="810657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C5D51"/>
    <w:multiLevelType w:val="hybridMultilevel"/>
    <w:tmpl w:val="110A062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B06BE"/>
    <w:multiLevelType w:val="hybridMultilevel"/>
    <w:tmpl w:val="B16CF35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21814"/>
    <w:multiLevelType w:val="hybridMultilevel"/>
    <w:tmpl w:val="B046224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E1D19"/>
    <w:multiLevelType w:val="hybridMultilevel"/>
    <w:tmpl w:val="0D6EAA6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15D79"/>
    <w:multiLevelType w:val="hybridMultilevel"/>
    <w:tmpl w:val="784C5B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E7C56"/>
    <w:multiLevelType w:val="hybridMultilevel"/>
    <w:tmpl w:val="CE2E771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B1686"/>
    <w:multiLevelType w:val="hybridMultilevel"/>
    <w:tmpl w:val="845E87A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6494E"/>
    <w:multiLevelType w:val="hybridMultilevel"/>
    <w:tmpl w:val="B9C41E9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21C64"/>
    <w:multiLevelType w:val="hybridMultilevel"/>
    <w:tmpl w:val="2E70E0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4"/>
  </w:num>
  <w:num w:numId="5">
    <w:abstractNumId w:val="15"/>
  </w:num>
  <w:num w:numId="6">
    <w:abstractNumId w:val="3"/>
  </w:num>
  <w:num w:numId="7">
    <w:abstractNumId w:val="11"/>
  </w:num>
  <w:num w:numId="8">
    <w:abstractNumId w:val="19"/>
  </w:num>
  <w:num w:numId="9">
    <w:abstractNumId w:val="17"/>
  </w:num>
  <w:num w:numId="10">
    <w:abstractNumId w:val="8"/>
  </w:num>
  <w:num w:numId="11">
    <w:abstractNumId w:val="13"/>
  </w:num>
  <w:num w:numId="12">
    <w:abstractNumId w:val="7"/>
  </w:num>
  <w:num w:numId="13">
    <w:abstractNumId w:val="6"/>
  </w:num>
  <w:num w:numId="14">
    <w:abstractNumId w:val="0"/>
  </w:num>
  <w:num w:numId="15">
    <w:abstractNumId w:val="2"/>
  </w:num>
  <w:num w:numId="16">
    <w:abstractNumId w:val="21"/>
  </w:num>
  <w:num w:numId="17">
    <w:abstractNumId w:val="10"/>
  </w:num>
  <w:num w:numId="18">
    <w:abstractNumId w:val="9"/>
  </w:num>
  <w:num w:numId="19">
    <w:abstractNumId w:val="5"/>
  </w:num>
  <w:num w:numId="20">
    <w:abstractNumId w:val="1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18"/>
    <w:rsid w:val="00081C0C"/>
    <w:rsid w:val="001302C7"/>
    <w:rsid w:val="00250D44"/>
    <w:rsid w:val="003F4A47"/>
    <w:rsid w:val="00411F86"/>
    <w:rsid w:val="00435EEB"/>
    <w:rsid w:val="0044157C"/>
    <w:rsid w:val="005F7912"/>
    <w:rsid w:val="00707318"/>
    <w:rsid w:val="007D2CF7"/>
    <w:rsid w:val="00810B49"/>
    <w:rsid w:val="00A16E26"/>
    <w:rsid w:val="00B34780"/>
    <w:rsid w:val="00B746B7"/>
    <w:rsid w:val="00E37B8E"/>
    <w:rsid w:val="00EF55BD"/>
    <w:rsid w:val="00FC4711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3EA4"/>
  <w15:chartTrackingRefBased/>
  <w15:docId w15:val="{225B73B2-BA04-4CE5-B2BE-F2BD2A27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404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2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7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3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7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6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3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2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1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5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4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7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1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4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5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2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9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7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2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89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90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9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0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1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9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89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4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8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6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3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6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4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2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5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0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2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86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6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9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5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81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6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6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3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0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9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8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8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30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2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2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4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7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8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6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6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1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8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1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6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7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2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6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7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17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8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0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72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2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45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7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1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6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7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0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1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12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bs.atauni.edu.tr/mod/resource/view.php?id=575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2024-06-24T06:47:00Z</dcterms:created>
  <dcterms:modified xsi:type="dcterms:W3CDTF">2024-06-24T08:36:00Z</dcterms:modified>
</cp:coreProperties>
</file>